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32B15" w14:textId="33A59A78" w:rsidR="00C013C4" w:rsidRPr="00C013C4" w:rsidRDefault="00AB645B" w:rsidP="00C013C4">
      <w:pPr>
        <w:spacing w:after="0" w:line="240" w:lineRule="auto"/>
        <w:contextualSpacing/>
        <w:rPr>
          <w:rFonts w:ascii="Times New Roman" w:hAnsi="Times New Roman"/>
        </w:rPr>
      </w:pPr>
      <w:r>
        <w:rPr>
          <w:rFonts w:ascii="Arial" w:hAnsi="Arial" w:cs="Arial"/>
          <w:sz w:val="24"/>
          <w:szCs w:val="24"/>
        </w:rPr>
        <w:t>89</w:t>
      </w:r>
      <w:bookmarkStart w:id="0" w:name="_GoBack"/>
      <w:bookmarkEnd w:id="0"/>
      <w:r w:rsidR="00C013C4">
        <w:rPr>
          <w:rFonts w:ascii="Arial" w:hAnsi="Arial" w:cs="Arial"/>
          <w:sz w:val="24"/>
          <w:szCs w:val="24"/>
        </w:rPr>
        <w:t>K</w:t>
      </w:r>
      <w:r w:rsidR="00C013C4" w:rsidRPr="00C013C4">
        <w:rPr>
          <w:rFonts w:ascii="Times New Roman" w:hAnsi="Times New Roman"/>
        </w:rPr>
        <w:t>arollaynne Da Costa</w:t>
      </w:r>
    </w:p>
    <w:p w14:paraId="77417602" w14:textId="0D992129" w:rsidR="00C013C4" w:rsidRPr="00C013C4" w:rsidRDefault="00C013C4" w:rsidP="00C013C4">
      <w:pPr>
        <w:spacing w:after="0" w:line="240" w:lineRule="auto"/>
        <w:contextualSpacing/>
        <w:rPr>
          <w:rFonts w:ascii="Times New Roman" w:hAnsi="Times New Roman"/>
        </w:rPr>
      </w:pPr>
      <w:r w:rsidRPr="00C013C4">
        <w:rPr>
          <w:rFonts w:ascii="Times New Roman" w:hAnsi="Times New Roman"/>
        </w:rPr>
        <w:t>Modern Art Seminar</w:t>
      </w:r>
    </w:p>
    <w:p w14:paraId="4699D333" w14:textId="2474ADAB" w:rsidR="00C013C4" w:rsidRPr="00C013C4" w:rsidRDefault="00C013C4" w:rsidP="00C013C4">
      <w:pPr>
        <w:spacing w:after="0" w:line="240" w:lineRule="auto"/>
        <w:contextualSpacing/>
        <w:rPr>
          <w:rFonts w:ascii="Times New Roman" w:hAnsi="Times New Roman"/>
        </w:rPr>
      </w:pPr>
      <w:r w:rsidRPr="00C013C4">
        <w:rPr>
          <w:rFonts w:ascii="Times New Roman" w:hAnsi="Times New Roman"/>
        </w:rPr>
        <w:t>Dr. Z</w:t>
      </w:r>
    </w:p>
    <w:p w14:paraId="4D0BFD26" w14:textId="7371CB48" w:rsidR="00C013C4" w:rsidRDefault="00C013C4" w:rsidP="00C013C4">
      <w:pPr>
        <w:spacing w:after="0" w:line="240" w:lineRule="auto"/>
        <w:contextualSpacing/>
        <w:rPr>
          <w:rFonts w:ascii="Times New Roman" w:hAnsi="Times New Roman"/>
        </w:rPr>
      </w:pPr>
      <w:r w:rsidRPr="00C013C4">
        <w:rPr>
          <w:rFonts w:ascii="Times New Roman" w:hAnsi="Times New Roman"/>
        </w:rPr>
        <w:t>01/29/19</w:t>
      </w:r>
    </w:p>
    <w:p w14:paraId="6F907FFD" w14:textId="4E033E68" w:rsidR="00C013C4" w:rsidRPr="00C013C4" w:rsidRDefault="00C013C4" w:rsidP="00C013C4">
      <w:pPr>
        <w:spacing w:after="0" w:line="240" w:lineRule="auto"/>
        <w:contextualSpacing/>
        <w:rPr>
          <w:rFonts w:ascii="Times New Roman" w:hAnsi="Times New Roman"/>
        </w:rPr>
      </w:pPr>
      <w:r>
        <w:rPr>
          <w:rFonts w:ascii="Times New Roman" w:hAnsi="Times New Roman"/>
        </w:rPr>
        <w:t>One Page Response</w:t>
      </w:r>
    </w:p>
    <w:p w14:paraId="0F2EBE52" w14:textId="77777777" w:rsidR="00C013C4" w:rsidRPr="00C013C4" w:rsidRDefault="00C013C4" w:rsidP="00EF4BAD">
      <w:pPr>
        <w:spacing w:after="0" w:line="240" w:lineRule="auto"/>
        <w:contextualSpacing/>
        <w:jc w:val="center"/>
        <w:rPr>
          <w:rFonts w:ascii="Times New Roman" w:hAnsi="Times New Roman"/>
        </w:rPr>
      </w:pPr>
    </w:p>
    <w:p w14:paraId="7AFAD679" w14:textId="2A68BD31" w:rsidR="00A71C09" w:rsidRPr="00C013C4" w:rsidRDefault="00AE66C6" w:rsidP="00EF4BAD">
      <w:pPr>
        <w:spacing w:after="0" w:line="240" w:lineRule="auto"/>
        <w:contextualSpacing/>
        <w:jc w:val="center"/>
        <w:rPr>
          <w:rFonts w:ascii="Times New Roman" w:hAnsi="Times New Roman"/>
        </w:rPr>
      </w:pPr>
      <w:r w:rsidRPr="00C013C4">
        <w:rPr>
          <w:rFonts w:ascii="Times New Roman" w:hAnsi="Times New Roman"/>
        </w:rPr>
        <w:t>Van Gogh’s</w:t>
      </w:r>
      <w:r w:rsidR="00A71C09" w:rsidRPr="00C013C4">
        <w:rPr>
          <w:rFonts w:ascii="Times New Roman" w:hAnsi="Times New Roman"/>
        </w:rPr>
        <w:t xml:space="preserve"> </w:t>
      </w:r>
      <w:r w:rsidR="00A71C09" w:rsidRPr="00C013C4">
        <w:rPr>
          <w:rFonts w:ascii="Times New Roman" w:hAnsi="Times New Roman"/>
          <w:i/>
        </w:rPr>
        <w:t>The Potato Eaters</w:t>
      </w:r>
    </w:p>
    <w:p w14:paraId="0320686F" w14:textId="77777777" w:rsidR="00C013C4" w:rsidRDefault="00C013C4" w:rsidP="00EF4BAD">
      <w:pPr>
        <w:tabs>
          <w:tab w:val="left" w:pos="3963"/>
        </w:tabs>
        <w:spacing w:after="0" w:line="240" w:lineRule="auto"/>
        <w:contextualSpacing/>
        <w:rPr>
          <w:rFonts w:ascii="Times New Roman" w:hAnsi="Times New Roman"/>
          <w:b/>
        </w:rPr>
      </w:pPr>
    </w:p>
    <w:p w14:paraId="0402DCDE" w14:textId="2B374A0C" w:rsidR="00050575" w:rsidRPr="00C013C4" w:rsidRDefault="005E5E4A" w:rsidP="00EF4BAD">
      <w:pPr>
        <w:tabs>
          <w:tab w:val="left" w:pos="3963"/>
        </w:tabs>
        <w:spacing w:after="0" w:line="240" w:lineRule="auto"/>
        <w:contextualSpacing/>
        <w:rPr>
          <w:rFonts w:ascii="Times New Roman" w:hAnsi="Times New Roman"/>
        </w:rPr>
      </w:pPr>
      <w:r w:rsidRPr="00C013C4">
        <w:rPr>
          <w:rFonts w:ascii="Times New Roman" w:hAnsi="Times New Roman"/>
          <w:b/>
        </w:rPr>
        <w:t>Artist’s Name</w:t>
      </w:r>
      <w:r w:rsidR="00050575" w:rsidRPr="00C013C4">
        <w:rPr>
          <w:rFonts w:ascii="Times New Roman" w:hAnsi="Times New Roman"/>
          <w:b/>
        </w:rPr>
        <w:t>:</w:t>
      </w:r>
      <w:r w:rsidR="0012094B" w:rsidRPr="00C013C4">
        <w:rPr>
          <w:rFonts w:ascii="Times New Roman" w:hAnsi="Times New Roman"/>
          <w:b/>
        </w:rPr>
        <w:t xml:space="preserve"> </w:t>
      </w:r>
      <w:r w:rsidR="00AE66C6" w:rsidRPr="00C013C4">
        <w:rPr>
          <w:rFonts w:ascii="Times New Roman" w:hAnsi="Times New Roman"/>
        </w:rPr>
        <w:t>Vincent van Gogh</w:t>
      </w:r>
      <w:r w:rsidR="00EF4BAD" w:rsidRPr="00C013C4">
        <w:rPr>
          <w:rFonts w:ascii="Times New Roman" w:hAnsi="Times New Roman"/>
        </w:rPr>
        <w:tab/>
      </w:r>
    </w:p>
    <w:p w14:paraId="7CDFDC54" w14:textId="77777777" w:rsidR="00050575" w:rsidRPr="00C013C4" w:rsidRDefault="00050575" w:rsidP="00EF4BAD">
      <w:pPr>
        <w:spacing w:after="0" w:line="240" w:lineRule="auto"/>
        <w:contextualSpacing/>
        <w:rPr>
          <w:rFonts w:ascii="Times New Roman" w:hAnsi="Times New Roman"/>
        </w:rPr>
      </w:pPr>
      <w:r w:rsidRPr="00C013C4">
        <w:rPr>
          <w:rFonts w:ascii="Times New Roman" w:hAnsi="Times New Roman"/>
          <w:b/>
        </w:rPr>
        <w:t xml:space="preserve">Title of the </w:t>
      </w:r>
      <w:r w:rsidR="00A71C09" w:rsidRPr="00C013C4">
        <w:rPr>
          <w:rFonts w:ascii="Times New Roman" w:hAnsi="Times New Roman"/>
          <w:b/>
        </w:rPr>
        <w:t>W</w:t>
      </w:r>
      <w:r w:rsidRPr="00C013C4">
        <w:rPr>
          <w:rFonts w:ascii="Times New Roman" w:hAnsi="Times New Roman"/>
          <w:b/>
        </w:rPr>
        <w:t>ork</w:t>
      </w:r>
      <w:r w:rsidR="00EA254A" w:rsidRPr="00C013C4">
        <w:rPr>
          <w:rFonts w:ascii="Times New Roman" w:hAnsi="Times New Roman"/>
          <w:b/>
        </w:rPr>
        <w:t xml:space="preserve">: </w:t>
      </w:r>
      <w:r w:rsidR="00AE66C6" w:rsidRPr="00C013C4">
        <w:rPr>
          <w:rFonts w:ascii="Times New Roman" w:hAnsi="Times New Roman"/>
        </w:rPr>
        <w:t>The Potato Eaters</w:t>
      </w:r>
    </w:p>
    <w:p w14:paraId="33147EBF" w14:textId="77777777" w:rsidR="00050575" w:rsidRPr="00C013C4" w:rsidRDefault="00050575" w:rsidP="00EF4BAD">
      <w:pPr>
        <w:spacing w:after="0" w:line="240" w:lineRule="auto"/>
        <w:contextualSpacing/>
        <w:rPr>
          <w:rFonts w:ascii="Times New Roman" w:hAnsi="Times New Roman"/>
        </w:rPr>
      </w:pPr>
      <w:r w:rsidRPr="00C013C4">
        <w:rPr>
          <w:rFonts w:ascii="Times New Roman" w:hAnsi="Times New Roman"/>
          <w:b/>
        </w:rPr>
        <w:t xml:space="preserve">Date of the </w:t>
      </w:r>
      <w:r w:rsidR="00A71C09" w:rsidRPr="00C013C4">
        <w:rPr>
          <w:rFonts w:ascii="Times New Roman" w:hAnsi="Times New Roman"/>
          <w:b/>
        </w:rPr>
        <w:t>W</w:t>
      </w:r>
      <w:r w:rsidRPr="00C013C4">
        <w:rPr>
          <w:rFonts w:ascii="Times New Roman" w:hAnsi="Times New Roman"/>
          <w:b/>
        </w:rPr>
        <w:t>ork</w:t>
      </w:r>
      <w:r w:rsidR="00EA254A" w:rsidRPr="00C013C4">
        <w:rPr>
          <w:rFonts w:ascii="Times New Roman" w:hAnsi="Times New Roman"/>
          <w:b/>
        </w:rPr>
        <w:t xml:space="preserve">: </w:t>
      </w:r>
      <w:r w:rsidR="00AE66C6" w:rsidRPr="00C013C4">
        <w:rPr>
          <w:rFonts w:ascii="Times New Roman" w:hAnsi="Times New Roman"/>
        </w:rPr>
        <w:t>1885</w:t>
      </w:r>
    </w:p>
    <w:p w14:paraId="344F4585" w14:textId="77777777" w:rsidR="00050575" w:rsidRPr="00C013C4" w:rsidRDefault="00050575" w:rsidP="00EF4BAD">
      <w:pPr>
        <w:spacing w:after="0" w:line="240" w:lineRule="auto"/>
        <w:contextualSpacing/>
        <w:rPr>
          <w:rFonts w:ascii="Times New Roman" w:hAnsi="Times New Roman"/>
        </w:rPr>
      </w:pPr>
      <w:r w:rsidRPr="00C013C4">
        <w:rPr>
          <w:rFonts w:ascii="Times New Roman" w:hAnsi="Times New Roman"/>
          <w:b/>
        </w:rPr>
        <w:t>Country/Culture</w:t>
      </w:r>
      <w:r w:rsidR="00BF4D39" w:rsidRPr="00C013C4">
        <w:rPr>
          <w:rFonts w:ascii="Times New Roman" w:hAnsi="Times New Roman"/>
          <w:b/>
        </w:rPr>
        <w:t xml:space="preserve">: </w:t>
      </w:r>
      <w:r w:rsidR="00AE66C6" w:rsidRPr="00C013C4">
        <w:rPr>
          <w:rFonts w:ascii="Times New Roman" w:hAnsi="Times New Roman"/>
        </w:rPr>
        <w:t>The Netherlands</w:t>
      </w:r>
      <w:r w:rsidR="000E23C3" w:rsidRPr="00C013C4">
        <w:rPr>
          <w:rFonts w:ascii="Times New Roman" w:hAnsi="Times New Roman"/>
        </w:rPr>
        <w:t>/</w:t>
      </w:r>
      <w:r w:rsidR="00AE66C6" w:rsidRPr="00C013C4">
        <w:rPr>
          <w:rFonts w:ascii="Times New Roman" w:hAnsi="Times New Roman"/>
        </w:rPr>
        <w:t>Dutch</w:t>
      </w:r>
    </w:p>
    <w:p w14:paraId="602ADAE1" w14:textId="77777777" w:rsidR="00AF65FA" w:rsidRPr="00C013C4" w:rsidRDefault="00050575" w:rsidP="00EF4BAD">
      <w:pPr>
        <w:spacing w:after="0" w:line="240" w:lineRule="auto"/>
        <w:contextualSpacing/>
        <w:rPr>
          <w:rFonts w:ascii="Times New Roman" w:hAnsi="Times New Roman"/>
        </w:rPr>
      </w:pPr>
      <w:r w:rsidRPr="00C013C4">
        <w:rPr>
          <w:rFonts w:ascii="Times New Roman" w:hAnsi="Times New Roman"/>
          <w:b/>
        </w:rPr>
        <w:t>Media</w:t>
      </w:r>
      <w:r w:rsidR="00AF65FA" w:rsidRPr="00C013C4">
        <w:rPr>
          <w:rFonts w:ascii="Times New Roman" w:hAnsi="Times New Roman"/>
          <w:b/>
        </w:rPr>
        <w:t>:</w:t>
      </w:r>
      <w:r w:rsidR="0005273D" w:rsidRPr="00C013C4">
        <w:rPr>
          <w:rFonts w:ascii="Times New Roman" w:hAnsi="Times New Roman"/>
        </w:rPr>
        <w:t xml:space="preserve"> </w:t>
      </w:r>
      <w:r w:rsidR="0012094B" w:rsidRPr="00C013C4">
        <w:rPr>
          <w:rFonts w:ascii="Times New Roman" w:hAnsi="Times New Roman"/>
        </w:rPr>
        <w:t>Oil on c</w:t>
      </w:r>
      <w:r w:rsidR="0005273D" w:rsidRPr="00C013C4">
        <w:rPr>
          <w:rFonts w:ascii="Times New Roman" w:hAnsi="Times New Roman"/>
        </w:rPr>
        <w:t xml:space="preserve">anvas </w:t>
      </w:r>
    </w:p>
    <w:p w14:paraId="671BC23A" w14:textId="77777777" w:rsidR="00050575" w:rsidRPr="00C013C4" w:rsidRDefault="00050575" w:rsidP="00EF4BAD">
      <w:pPr>
        <w:spacing w:after="0" w:line="240" w:lineRule="auto"/>
        <w:contextualSpacing/>
        <w:rPr>
          <w:rFonts w:ascii="Times New Roman" w:hAnsi="Times New Roman"/>
        </w:rPr>
      </w:pPr>
      <w:r w:rsidRPr="00C013C4">
        <w:rPr>
          <w:rFonts w:ascii="Times New Roman" w:hAnsi="Times New Roman"/>
          <w:b/>
        </w:rPr>
        <w:t>Size</w:t>
      </w:r>
      <w:r w:rsidR="005E5E4A" w:rsidRPr="00C013C4">
        <w:rPr>
          <w:rFonts w:ascii="Times New Roman" w:hAnsi="Times New Roman"/>
          <w:b/>
        </w:rPr>
        <w:t>:</w:t>
      </w:r>
      <w:r w:rsidR="00160C3C" w:rsidRPr="00C013C4">
        <w:rPr>
          <w:rFonts w:ascii="Times New Roman" w:hAnsi="Times New Roman"/>
        </w:rPr>
        <w:t xml:space="preserve"> </w:t>
      </w:r>
      <w:r w:rsidR="00AE66C6" w:rsidRPr="00C013C4">
        <w:rPr>
          <w:rFonts w:ascii="Times New Roman" w:hAnsi="Times New Roman"/>
        </w:rPr>
        <w:t>about 32 x 45 inches or 8</w:t>
      </w:r>
      <w:r w:rsidR="00A71C09" w:rsidRPr="00C013C4">
        <w:rPr>
          <w:rFonts w:ascii="Times New Roman" w:hAnsi="Times New Roman"/>
        </w:rPr>
        <w:t xml:space="preserve">2 </w:t>
      </w:r>
      <w:r w:rsidR="00AE66C6" w:rsidRPr="00C013C4">
        <w:rPr>
          <w:rFonts w:ascii="Times New Roman" w:hAnsi="Times New Roman"/>
        </w:rPr>
        <w:t>x 11</w:t>
      </w:r>
      <w:r w:rsidR="00A71C09" w:rsidRPr="00C013C4">
        <w:rPr>
          <w:rFonts w:ascii="Times New Roman" w:hAnsi="Times New Roman"/>
        </w:rPr>
        <w:t>4 cm</w:t>
      </w:r>
      <w:r w:rsidR="00AE66C6" w:rsidRPr="00C013C4">
        <w:rPr>
          <w:rFonts w:ascii="Times New Roman" w:hAnsi="Times New Roman"/>
        </w:rPr>
        <w:t xml:space="preserve">. </w:t>
      </w:r>
      <w:r w:rsidR="002229E6" w:rsidRPr="00C013C4">
        <w:rPr>
          <w:rFonts w:ascii="Times New Roman" w:hAnsi="Times New Roman"/>
        </w:rPr>
        <w:t xml:space="preserve">From the class material, one can learn that </w:t>
      </w:r>
      <w:r w:rsidR="00AE66C6" w:rsidRPr="00C013C4">
        <w:rPr>
          <w:rFonts w:ascii="Times New Roman" w:hAnsi="Times New Roman"/>
        </w:rPr>
        <w:t>“</w:t>
      </w:r>
      <w:r w:rsidR="002229E6" w:rsidRPr="00C013C4">
        <w:rPr>
          <w:rFonts w:ascii="Times New Roman" w:hAnsi="Times New Roman"/>
        </w:rPr>
        <w:t>t</w:t>
      </w:r>
      <w:r w:rsidR="00AE66C6" w:rsidRPr="00C013C4">
        <w:rPr>
          <w:rFonts w:ascii="Times New Roman" w:hAnsi="Times New Roman"/>
        </w:rPr>
        <w:t>his painting is the largest he had ever done, another indicati</w:t>
      </w:r>
      <w:r w:rsidR="00290E52" w:rsidRPr="00C013C4">
        <w:rPr>
          <w:rFonts w:ascii="Times New Roman" w:hAnsi="Times New Roman"/>
        </w:rPr>
        <w:t>on of the importance he gave it</w:t>
      </w:r>
      <w:r w:rsidR="00AE66C6" w:rsidRPr="00C013C4">
        <w:rPr>
          <w:rFonts w:ascii="Times New Roman" w:hAnsi="Times New Roman"/>
        </w:rPr>
        <w:t>”</w:t>
      </w:r>
      <w:r w:rsidR="00290E52" w:rsidRPr="00C013C4">
        <w:rPr>
          <w:rFonts w:ascii="Times New Roman" w:hAnsi="Times New Roman"/>
        </w:rPr>
        <w:t xml:space="preserve"> (p.</w:t>
      </w:r>
      <w:r w:rsidR="00A71C09" w:rsidRPr="00C013C4">
        <w:rPr>
          <w:rFonts w:ascii="Times New Roman" w:hAnsi="Times New Roman"/>
        </w:rPr>
        <w:t>29</w:t>
      </w:r>
      <w:r w:rsidR="00290E52" w:rsidRPr="00C013C4">
        <w:rPr>
          <w:rFonts w:ascii="Times New Roman" w:hAnsi="Times New Roman"/>
        </w:rPr>
        <w:t>).</w:t>
      </w:r>
    </w:p>
    <w:p w14:paraId="2EF718C4" w14:textId="77777777" w:rsidR="00290E52" w:rsidRPr="00C013C4" w:rsidRDefault="005E5E4A" w:rsidP="00EF4BAD">
      <w:pPr>
        <w:spacing w:after="0" w:line="240" w:lineRule="auto"/>
        <w:contextualSpacing/>
        <w:rPr>
          <w:rFonts w:ascii="Times New Roman" w:hAnsi="Times New Roman"/>
        </w:rPr>
      </w:pPr>
      <w:r w:rsidRPr="00C013C4">
        <w:rPr>
          <w:rFonts w:ascii="Times New Roman" w:hAnsi="Times New Roman"/>
          <w:b/>
        </w:rPr>
        <w:t>Context:</w:t>
      </w:r>
      <w:r w:rsidRPr="00C013C4">
        <w:rPr>
          <w:rFonts w:ascii="Times New Roman" w:hAnsi="Times New Roman"/>
        </w:rPr>
        <w:t xml:space="preserve"> </w:t>
      </w:r>
      <w:r w:rsidR="00290E52" w:rsidRPr="00C013C4">
        <w:rPr>
          <w:rFonts w:ascii="Times New Roman" w:hAnsi="Times New Roman"/>
        </w:rPr>
        <w:t xml:space="preserve">The psychological context is Van Gogh’s solidarity with peasants and </w:t>
      </w:r>
      <w:r w:rsidR="00D6727D" w:rsidRPr="00C013C4">
        <w:rPr>
          <w:rFonts w:ascii="Times New Roman" w:hAnsi="Times New Roman"/>
        </w:rPr>
        <w:t>a</w:t>
      </w:r>
      <w:r w:rsidR="00290E52" w:rsidRPr="00C013C4">
        <w:rPr>
          <w:rFonts w:ascii="Times New Roman" w:hAnsi="Times New Roman"/>
        </w:rPr>
        <w:t>ppreciation of their hard labor</w:t>
      </w:r>
      <w:r w:rsidR="004B1CF0" w:rsidRPr="00C013C4">
        <w:rPr>
          <w:rFonts w:ascii="Times New Roman" w:hAnsi="Times New Roman"/>
        </w:rPr>
        <w:t>, which is evidenced by the following lines from his letter</w:t>
      </w:r>
      <w:r w:rsidR="00290E52" w:rsidRPr="00C013C4">
        <w:rPr>
          <w:rFonts w:ascii="Times New Roman" w:hAnsi="Times New Roman"/>
        </w:rPr>
        <w:t>: “</w:t>
      </w:r>
      <w:r w:rsidR="009A143B" w:rsidRPr="00C013C4">
        <w:rPr>
          <w:rFonts w:ascii="Times New Roman" w:hAnsi="Times New Roman"/>
        </w:rPr>
        <w:t>[A]</w:t>
      </w:r>
      <w:r w:rsidR="00290E52" w:rsidRPr="00C013C4">
        <w:rPr>
          <w:rFonts w:ascii="Times New Roman" w:hAnsi="Times New Roman"/>
        </w:rPr>
        <w:t xml:space="preserve"> peasant girl is more beautiful than a lady</w:t>
      </w:r>
      <w:r w:rsidR="00A71C09" w:rsidRPr="00C013C4">
        <w:rPr>
          <w:rFonts w:ascii="Times New Roman" w:hAnsi="Times New Roman"/>
        </w:rPr>
        <w:t xml:space="preserve">, </w:t>
      </w:r>
      <w:r w:rsidR="00290E52" w:rsidRPr="00C013C4">
        <w:rPr>
          <w:rFonts w:ascii="Times New Roman" w:hAnsi="Times New Roman"/>
        </w:rPr>
        <w:t xml:space="preserve">in her dusty, patched blue skirt and bodice” (p.31); </w:t>
      </w:r>
      <w:r w:rsidR="00C83A15" w:rsidRPr="00C013C4">
        <w:rPr>
          <w:rFonts w:ascii="Times New Roman" w:hAnsi="Times New Roman"/>
        </w:rPr>
        <w:t>“painting the peasants for whom he had</w:t>
      </w:r>
      <w:r w:rsidR="00A71C09" w:rsidRPr="00C013C4">
        <w:rPr>
          <w:rFonts w:ascii="Times New Roman" w:hAnsi="Times New Roman"/>
        </w:rPr>
        <w:t xml:space="preserve"> a </w:t>
      </w:r>
      <w:r w:rsidR="00C83A15" w:rsidRPr="00C013C4">
        <w:rPr>
          <w:rFonts w:ascii="Times New Roman" w:hAnsi="Times New Roman"/>
        </w:rPr>
        <w:t>very deep sympathy”</w:t>
      </w:r>
      <w:r w:rsidR="00A71C09" w:rsidRPr="00C013C4">
        <w:rPr>
          <w:rFonts w:ascii="Times New Roman" w:hAnsi="Times New Roman"/>
        </w:rPr>
        <w:t xml:space="preserve"> (p.29). </w:t>
      </w:r>
      <w:r w:rsidR="00290E52" w:rsidRPr="00C013C4">
        <w:rPr>
          <w:rFonts w:ascii="Times New Roman" w:hAnsi="Times New Roman"/>
        </w:rPr>
        <w:t xml:space="preserve">The social context is poor peasants’ hard life </w:t>
      </w:r>
      <w:r w:rsidR="009A143B" w:rsidRPr="00C013C4">
        <w:rPr>
          <w:rFonts w:ascii="Times New Roman" w:hAnsi="Times New Roman"/>
        </w:rPr>
        <w:t xml:space="preserve">full of </w:t>
      </w:r>
      <w:r w:rsidR="00290E52" w:rsidRPr="00C013C4">
        <w:rPr>
          <w:rFonts w:ascii="Times New Roman" w:hAnsi="Times New Roman"/>
        </w:rPr>
        <w:t xml:space="preserve">struggle with the harshness of nature </w:t>
      </w:r>
      <w:r w:rsidR="009A143B" w:rsidRPr="00C013C4">
        <w:rPr>
          <w:rFonts w:ascii="Times New Roman" w:hAnsi="Times New Roman"/>
        </w:rPr>
        <w:t xml:space="preserve">and with </w:t>
      </w:r>
      <w:r w:rsidR="00290E52" w:rsidRPr="00C013C4">
        <w:rPr>
          <w:rFonts w:ascii="Times New Roman" w:hAnsi="Times New Roman"/>
        </w:rPr>
        <w:t>little hope for tomorrow</w:t>
      </w:r>
      <w:r w:rsidR="004B1CF0" w:rsidRPr="00C013C4">
        <w:rPr>
          <w:rFonts w:ascii="Times New Roman" w:hAnsi="Times New Roman"/>
        </w:rPr>
        <w:t xml:space="preserve">, which is apparent from Van Gogh’s words about </w:t>
      </w:r>
      <w:r w:rsidR="00290E52" w:rsidRPr="00C013C4">
        <w:rPr>
          <w:rFonts w:ascii="Times New Roman" w:hAnsi="Times New Roman"/>
        </w:rPr>
        <w:t>“painting them in their roughness”</w:t>
      </w:r>
      <w:r w:rsidR="009A143B" w:rsidRPr="00C013C4">
        <w:rPr>
          <w:rFonts w:ascii="Times New Roman" w:hAnsi="Times New Roman"/>
        </w:rPr>
        <w:t xml:space="preserve"> </w:t>
      </w:r>
      <w:r w:rsidR="00546B85" w:rsidRPr="00C013C4">
        <w:rPr>
          <w:rFonts w:ascii="Times New Roman" w:hAnsi="Times New Roman"/>
        </w:rPr>
        <w:t xml:space="preserve">and “eating </w:t>
      </w:r>
      <w:r w:rsidR="004B1CF0" w:rsidRPr="00C013C4">
        <w:rPr>
          <w:rFonts w:ascii="Times New Roman" w:hAnsi="Times New Roman"/>
        </w:rPr>
        <w:t>their potatoes in the lamplight</w:t>
      </w:r>
      <w:r w:rsidR="00546B85" w:rsidRPr="00C013C4">
        <w:rPr>
          <w:rFonts w:ascii="Times New Roman" w:hAnsi="Times New Roman"/>
        </w:rPr>
        <w:t>”</w:t>
      </w:r>
      <w:r w:rsidR="00D6727D" w:rsidRPr="00C013C4">
        <w:rPr>
          <w:rFonts w:ascii="Times New Roman" w:hAnsi="Times New Roman"/>
        </w:rPr>
        <w:t xml:space="preserve"> (p.29</w:t>
      </w:r>
      <w:r w:rsidR="00290E52" w:rsidRPr="00C013C4">
        <w:rPr>
          <w:rFonts w:ascii="Times New Roman" w:hAnsi="Times New Roman"/>
        </w:rPr>
        <w:t>)</w:t>
      </w:r>
      <w:r w:rsidR="00D6727D" w:rsidRPr="00C013C4">
        <w:rPr>
          <w:rFonts w:ascii="Times New Roman" w:hAnsi="Times New Roman"/>
        </w:rPr>
        <w:t>. Also, the social context</w:t>
      </w:r>
      <w:r w:rsidR="00546B85" w:rsidRPr="00C013C4">
        <w:rPr>
          <w:rFonts w:ascii="Times New Roman" w:hAnsi="Times New Roman"/>
        </w:rPr>
        <w:t xml:space="preserve"> is these people’s ability to earn their living in an hone</w:t>
      </w:r>
      <w:r w:rsidR="004B1CF0" w:rsidRPr="00C013C4">
        <w:rPr>
          <w:rFonts w:ascii="Times New Roman" w:hAnsi="Times New Roman"/>
        </w:rPr>
        <w:t xml:space="preserve">st manner through manual labor, as mentioned by the artist in his letters: </w:t>
      </w:r>
      <w:r w:rsidR="00546B85" w:rsidRPr="00C013C4">
        <w:rPr>
          <w:rFonts w:ascii="Times New Roman" w:hAnsi="Times New Roman"/>
        </w:rPr>
        <w:t>“I have tried to emphasize that those people</w:t>
      </w:r>
      <w:r w:rsidR="00A71C09" w:rsidRPr="00C013C4">
        <w:rPr>
          <w:rFonts w:ascii="Times New Roman" w:hAnsi="Times New Roman"/>
        </w:rPr>
        <w:t>,</w:t>
      </w:r>
      <w:r w:rsidR="00546B85" w:rsidRPr="00C013C4">
        <w:rPr>
          <w:rFonts w:ascii="Times New Roman" w:hAnsi="Times New Roman"/>
        </w:rPr>
        <w:t xml:space="preserve"> eating their potatoes in the lamplight, have dug the earth with those very hands they put in the dish, and so it speaks of manual labor, and how they have honestly earned their food” (</w:t>
      </w:r>
      <w:r w:rsidR="00C83A15" w:rsidRPr="00C013C4">
        <w:rPr>
          <w:rFonts w:ascii="Times New Roman" w:hAnsi="Times New Roman"/>
        </w:rPr>
        <w:t>p.29</w:t>
      </w:r>
      <w:r w:rsidR="00546B85" w:rsidRPr="00C013C4">
        <w:rPr>
          <w:rFonts w:ascii="Times New Roman" w:hAnsi="Times New Roman"/>
        </w:rPr>
        <w:t>). The political context is peasants’ low status in the society, wh</w:t>
      </w:r>
      <w:r w:rsidR="00D6727D" w:rsidRPr="00C013C4">
        <w:rPr>
          <w:rFonts w:ascii="Times New Roman" w:hAnsi="Times New Roman"/>
        </w:rPr>
        <w:t>en the</w:t>
      </w:r>
      <w:r w:rsidR="004B1CF0" w:rsidRPr="00C013C4">
        <w:rPr>
          <w:rFonts w:ascii="Times New Roman" w:hAnsi="Times New Roman"/>
        </w:rPr>
        <w:t xml:space="preserve">y </w:t>
      </w:r>
      <w:r w:rsidR="00546B85" w:rsidRPr="00C013C4">
        <w:rPr>
          <w:rFonts w:ascii="Times New Roman" w:hAnsi="Times New Roman"/>
        </w:rPr>
        <w:t xml:space="preserve">are perceived as </w:t>
      </w:r>
      <w:r w:rsidR="004B1CF0" w:rsidRPr="00C013C4">
        <w:rPr>
          <w:rFonts w:ascii="Times New Roman" w:hAnsi="Times New Roman"/>
        </w:rPr>
        <w:t>inferior, which is evident in Van Gogh’s irony when he wrote about their</w:t>
      </w:r>
      <w:r w:rsidR="00546B85" w:rsidRPr="00C013C4">
        <w:rPr>
          <w:rFonts w:ascii="Times New Roman" w:hAnsi="Times New Roman"/>
        </w:rPr>
        <w:t xml:space="preserve"> “life quite different from</w:t>
      </w:r>
      <w:r w:rsidR="00A71C09" w:rsidRPr="00C013C4">
        <w:rPr>
          <w:rFonts w:ascii="Times New Roman" w:hAnsi="Times New Roman"/>
        </w:rPr>
        <w:t xml:space="preserve"> that of</w:t>
      </w:r>
      <w:r w:rsidR="00546B85" w:rsidRPr="00C013C4">
        <w:rPr>
          <w:rFonts w:ascii="Times New Roman" w:hAnsi="Times New Roman"/>
        </w:rPr>
        <w:t xml:space="preserve"> us civ</w:t>
      </w:r>
      <w:r w:rsidR="00C83A15" w:rsidRPr="00C013C4">
        <w:rPr>
          <w:rFonts w:ascii="Times New Roman" w:hAnsi="Times New Roman"/>
        </w:rPr>
        <w:t>ilized people</w:t>
      </w:r>
      <w:r w:rsidR="00546B85" w:rsidRPr="00C013C4">
        <w:rPr>
          <w:rFonts w:ascii="Times New Roman" w:hAnsi="Times New Roman"/>
        </w:rPr>
        <w:t>”</w:t>
      </w:r>
      <w:r w:rsidR="00C83A15" w:rsidRPr="00C013C4">
        <w:rPr>
          <w:rFonts w:ascii="Times New Roman" w:hAnsi="Times New Roman"/>
        </w:rPr>
        <w:t xml:space="preserve"> (p. 29).</w:t>
      </w:r>
      <w:r w:rsidR="00290E52" w:rsidRPr="00C013C4">
        <w:rPr>
          <w:rFonts w:ascii="Times New Roman" w:hAnsi="Times New Roman"/>
        </w:rPr>
        <w:t xml:space="preserve"> </w:t>
      </w:r>
      <w:r w:rsidRPr="00C013C4">
        <w:rPr>
          <w:rFonts w:ascii="Times New Roman" w:hAnsi="Times New Roman"/>
        </w:rPr>
        <w:t xml:space="preserve"> </w:t>
      </w:r>
    </w:p>
    <w:p w14:paraId="587DEE0B" w14:textId="7DFD5A9A" w:rsidR="00BD222F" w:rsidRPr="00C013C4" w:rsidRDefault="00160C3C" w:rsidP="00EF4BAD">
      <w:pPr>
        <w:spacing w:after="0" w:line="240" w:lineRule="auto"/>
        <w:contextualSpacing/>
        <w:rPr>
          <w:rFonts w:ascii="Times New Roman" w:hAnsi="Times New Roman"/>
        </w:rPr>
      </w:pPr>
      <w:r w:rsidRPr="00C013C4">
        <w:rPr>
          <w:rFonts w:ascii="Times New Roman" w:hAnsi="Times New Roman"/>
          <w:b/>
        </w:rPr>
        <w:t>Aesthetic Significance:</w:t>
      </w:r>
      <w:r w:rsidRPr="00C013C4">
        <w:rPr>
          <w:rFonts w:ascii="Times New Roman" w:hAnsi="Times New Roman"/>
        </w:rPr>
        <w:t xml:space="preserve"> The image has </w:t>
      </w:r>
      <w:r w:rsidR="00C83A15" w:rsidRPr="00C013C4">
        <w:rPr>
          <w:rFonts w:ascii="Times New Roman" w:hAnsi="Times New Roman"/>
        </w:rPr>
        <w:t xml:space="preserve">somber hues as well as harsh texture which Van Gogh saw as important elements of conveying the essence of the life of peasants. The tonality is dark to convey the gloom of poverty and overcrowding. </w:t>
      </w:r>
      <w:r w:rsidR="00BD222F" w:rsidRPr="00C013C4">
        <w:rPr>
          <w:rFonts w:ascii="Times New Roman" w:hAnsi="Times New Roman"/>
        </w:rPr>
        <w:t>The extensive use of gray and black</w:t>
      </w:r>
      <w:r w:rsidR="00A71C09" w:rsidRPr="00C013C4">
        <w:rPr>
          <w:rFonts w:ascii="Times New Roman" w:hAnsi="Times New Roman"/>
        </w:rPr>
        <w:t xml:space="preserve"> colors </w:t>
      </w:r>
      <w:r w:rsidR="00BD222F" w:rsidRPr="00C013C4">
        <w:rPr>
          <w:rFonts w:ascii="Times New Roman" w:hAnsi="Times New Roman"/>
        </w:rPr>
        <w:t xml:space="preserve">and the interior </w:t>
      </w:r>
      <w:r w:rsidR="00D6727D" w:rsidRPr="00C013C4">
        <w:rPr>
          <w:rFonts w:ascii="Times New Roman" w:hAnsi="Times New Roman"/>
        </w:rPr>
        <w:t xml:space="preserve">without </w:t>
      </w:r>
      <w:r w:rsidR="00BD222F" w:rsidRPr="00C013C4">
        <w:rPr>
          <w:rFonts w:ascii="Times New Roman" w:hAnsi="Times New Roman"/>
        </w:rPr>
        <w:t xml:space="preserve">any light </w:t>
      </w:r>
      <w:r w:rsidR="00D6727D" w:rsidRPr="00C013C4">
        <w:rPr>
          <w:rFonts w:ascii="Times New Roman" w:hAnsi="Times New Roman"/>
        </w:rPr>
        <w:t xml:space="preserve">colors help feel the dirt </w:t>
      </w:r>
      <w:r w:rsidR="00BD222F" w:rsidRPr="00C013C4">
        <w:rPr>
          <w:rFonts w:ascii="Times New Roman" w:hAnsi="Times New Roman"/>
        </w:rPr>
        <w:t>and connection to the p</w:t>
      </w:r>
      <w:r w:rsidR="00A71C09" w:rsidRPr="00C013C4">
        <w:rPr>
          <w:rFonts w:ascii="Times New Roman" w:hAnsi="Times New Roman"/>
        </w:rPr>
        <w:t>easant</w:t>
      </w:r>
      <w:r w:rsidR="00BD222F" w:rsidRPr="00C013C4">
        <w:rPr>
          <w:rFonts w:ascii="Times New Roman" w:hAnsi="Times New Roman"/>
        </w:rPr>
        <w:t>s</w:t>
      </w:r>
      <w:r w:rsidR="00A71C09" w:rsidRPr="00C013C4">
        <w:rPr>
          <w:rFonts w:ascii="Times New Roman" w:hAnsi="Times New Roman"/>
        </w:rPr>
        <w:t>’</w:t>
      </w:r>
      <w:r w:rsidR="00BD222F" w:rsidRPr="00C013C4">
        <w:rPr>
          <w:rFonts w:ascii="Times New Roman" w:hAnsi="Times New Roman"/>
        </w:rPr>
        <w:t xml:space="preserve"> field of potatoes. Van Gogh wrote, “All winter long I have had the threads of this tissue in my hands, and have searched for the ultimate pattern</w:t>
      </w:r>
      <w:r w:rsidR="00A71C09" w:rsidRPr="00C013C4">
        <w:rPr>
          <w:rFonts w:ascii="Times New Roman" w:hAnsi="Times New Roman"/>
        </w:rPr>
        <w:t xml:space="preserve">; </w:t>
      </w:r>
      <w:r w:rsidR="00BD222F" w:rsidRPr="00C013C4">
        <w:rPr>
          <w:rFonts w:ascii="Times New Roman" w:hAnsi="Times New Roman"/>
        </w:rPr>
        <w:t xml:space="preserve">and though it has become </w:t>
      </w:r>
      <w:r w:rsidR="00A71C09" w:rsidRPr="00C013C4">
        <w:rPr>
          <w:rFonts w:ascii="Times New Roman" w:hAnsi="Times New Roman"/>
        </w:rPr>
        <w:t>a</w:t>
      </w:r>
      <w:r w:rsidR="00BD222F" w:rsidRPr="00C013C4">
        <w:rPr>
          <w:rFonts w:ascii="Times New Roman" w:hAnsi="Times New Roman"/>
        </w:rPr>
        <w:t xml:space="preserve"> tissue of rough, coarse aspect, nevertheless the thr</w:t>
      </w:r>
      <w:r w:rsidR="00D6727D" w:rsidRPr="00C013C4">
        <w:rPr>
          <w:rFonts w:ascii="Times New Roman" w:hAnsi="Times New Roman"/>
        </w:rPr>
        <w:t>eads have been chosen carefully” (p.31</w:t>
      </w:r>
      <w:r w:rsidR="00C013C4" w:rsidRPr="00C013C4">
        <w:rPr>
          <w:rFonts w:ascii="Times New Roman" w:hAnsi="Times New Roman"/>
        </w:rPr>
        <w:t>). The</w:t>
      </w:r>
      <w:r w:rsidR="009C15E2" w:rsidRPr="00C013C4">
        <w:rPr>
          <w:rFonts w:ascii="Times New Roman" w:hAnsi="Times New Roman"/>
        </w:rPr>
        <w:t xml:space="preserve"> figuration aligns with dark tonality, rough texture, and form. </w:t>
      </w:r>
      <w:r w:rsidR="00D6727D" w:rsidRPr="00C013C4">
        <w:rPr>
          <w:rFonts w:ascii="Times New Roman" w:hAnsi="Times New Roman"/>
        </w:rPr>
        <w:t xml:space="preserve">In fact, </w:t>
      </w:r>
      <w:r w:rsidR="009C15E2" w:rsidRPr="00C013C4">
        <w:rPr>
          <w:rFonts w:ascii="Times New Roman" w:hAnsi="Times New Roman"/>
        </w:rPr>
        <w:t>one can see the portrayal of figure for the sake of figure</w:t>
      </w:r>
      <w:r w:rsidR="009A143B" w:rsidRPr="00C013C4">
        <w:rPr>
          <w:rFonts w:ascii="Times New Roman" w:hAnsi="Times New Roman"/>
        </w:rPr>
        <w:t>,</w:t>
      </w:r>
      <w:r w:rsidR="00D6727D" w:rsidRPr="00C013C4">
        <w:rPr>
          <w:rFonts w:ascii="Times New Roman" w:hAnsi="Times New Roman"/>
        </w:rPr>
        <w:t xml:space="preserve"> since Van Gogh’s</w:t>
      </w:r>
      <w:r w:rsidR="009C15E2" w:rsidRPr="00C013C4">
        <w:rPr>
          <w:rFonts w:ascii="Times New Roman" w:hAnsi="Times New Roman"/>
        </w:rPr>
        <w:t xml:space="preserve"> figures of peasants are full of</w:t>
      </w:r>
      <w:r w:rsidR="009A143B" w:rsidRPr="00C013C4">
        <w:rPr>
          <w:rFonts w:ascii="Times New Roman" w:hAnsi="Times New Roman"/>
        </w:rPr>
        <w:t xml:space="preserve"> life albeit </w:t>
      </w:r>
      <w:r w:rsidR="00D6727D" w:rsidRPr="00C013C4">
        <w:rPr>
          <w:rFonts w:ascii="Times New Roman" w:hAnsi="Times New Roman"/>
        </w:rPr>
        <w:t>inaccurate</w:t>
      </w:r>
      <w:r w:rsidR="009C15E2" w:rsidRPr="00C013C4">
        <w:rPr>
          <w:rFonts w:ascii="Times New Roman" w:hAnsi="Times New Roman"/>
        </w:rPr>
        <w:t>. In</w:t>
      </w:r>
      <w:r w:rsidR="00D6727D" w:rsidRPr="00C013C4">
        <w:rPr>
          <w:rFonts w:ascii="Times New Roman" w:hAnsi="Times New Roman"/>
        </w:rPr>
        <w:t>deed,</w:t>
      </w:r>
      <w:r w:rsidR="009C15E2" w:rsidRPr="00C013C4">
        <w:rPr>
          <w:rFonts w:ascii="Times New Roman" w:hAnsi="Times New Roman"/>
        </w:rPr>
        <w:t xml:space="preserve"> </w:t>
      </w:r>
      <w:r w:rsidR="00D6727D" w:rsidRPr="00C013C4">
        <w:rPr>
          <w:rFonts w:ascii="Times New Roman" w:hAnsi="Times New Roman"/>
        </w:rPr>
        <w:t xml:space="preserve">his </w:t>
      </w:r>
      <w:r w:rsidR="009C15E2" w:rsidRPr="00C013C4">
        <w:rPr>
          <w:rFonts w:ascii="Times New Roman" w:hAnsi="Times New Roman"/>
        </w:rPr>
        <w:t xml:space="preserve">figures are academically incorrect, but the aesthetic significance lies in the ability to express the nature of peasant life through </w:t>
      </w:r>
      <w:r w:rsidR="00D6727D" w:rsidRPr="00C013C4">
        <w:rPr>
          <w:rFonts w:ascii="Times New Roman" w:hAnsi="Times New Roman"/>
        </w:rPr>
        <w:t>this in</w:t>
      </w:r>
      <w:r w:rsidR="009C15E2" w:rsidRPr="00C013C4">
        <w:rPr>
          <w:rFonts w:ascii="Times New Roman" w:hAnsi="Times New Roman"/>
        </w:rPr>
        <w:t>correctness. The choice of colors</w:t>
      </w:r>
      <w:r w:rsidR="00A71C09" w:rsidRPr="00C013C4">
        <w:rPr>
          <w:rFonts w:ascii="Times New Roman" w:hAnsi="Times New Roman"/>
        </w:rPr>
        <w:t xml:space="preserve"> </w:t>
      </w:r>
      <w:r w:rsidR="009C15E2" w:rsidRPr="00C013C4">
        <w:rPr>
          <w:rFonts w:ascii="Times New Roman" w:hAnsi="Times New Roman"/>
        </w:rPr>
        <w:t>makes the figures look like dusty potatoes</w:t>
      </w:r>
      <w:r w:rsidR="00D6727D" w:rsidRPr="00C013C4">
        <w:rPr>
          <w:rFonts w:ascii="Times New Roman" w:hAnsi="Times New Roman"/>
        </w:rPr>
        <w:t xml:space="preserve"> and</w:t>
      </w:r>
      <w:r w:rsidR="009C15E2" w:rsidRPr="00C013C4">
        <w:rPr>
          <w:rFonts w:ascii="Times New Roman" w:hAnsi="Times New Roman"/>
        </w:rPr>
        <w:t xml:space="preserve"> helps enhance this expression. </w:t>
      </w:r>
    </w:p>
    <w:p w14:paraId="722209D7" w14:textId="77777777" w:rsidR="009C15E2" w:rsidRPr="00C013C4" w:rsidRDefault="00BD222F" w:rsidP="00EF4BAD">
      <w:pPr>
        <w:spacing w:after="0" w:line="240" w:lineRule="auto"/>
        <w:contextualSpacing/>
        <w:rPr>
          <w:rFonts w:ascii="Times New Roman" w:hAnsi="Times New Roman"/>
        </w:rPr>
      </w:pPr>
      <w:r w:rsidRPr="00C013C4">
        <w:rPr>
          <w:rFonts w:ascii="Times New Roman" w:hAnsi="Times New Roman"/>
        </w:rPr>
        <w:t xml:space="preserve"> </w:t>
      </w:r>
      <w:r w:rsidR="009F3478" w:rsidRPr="00C013C4">
        <w:rPr>
          <w:rFonts w:ascii="Times New Roman" w:hAnsi="Times New Roman"/>
          <w:b/>
        </w:rPr>
        <w:t>Perspective:</w:t>
      </w:r>
      <w:r w:rsidR="009F3478" w:rsidRPr="00C013C4">
        <w:rPr>
          <w:rFonts w:ascii="Times New Roman" w:hAnsi="Times New Roman"/>
        </w:rPr>
        <w:t xml:space="preserve"> In my </w:t>
      </w:r>
      <w:r w:rsidR="00865ABE" w:rsidRPr="00C013C4">
        <w:rPr>
          <w:rFonts w:ascii="Times New Roman" w:hAnsi="Times New Roman"/>
        </w:rPr>
        <w:t>interpretation</w:t>
      </w:r>
      <w:r w:rsidR="009C15E2" w:rsidRPr="00C013C4">
        <w:rPr>
          <w:rFonts w:ascii="Times New Roman" w:hAnsi="Times New Roman"/>
        </w:rPr>
        <w:t>, this</w:t>
      </w:r>
      <w:r w:rsidR="009F3478" w:rsidRPr="00C013C4">
        <w:rPr>
          <w:rFonts w:ascii="Times New Roman" w:hAnsi="Times New Roman"/>
        </w:rPr>
        <w:t xml:space="preserve"> image is </w:t>
      </w:r>
      <w:r w:rsidR="009C15E2" w:rsidRPr="00C013C4">
        <w:rPr>
          <w:rFonts w:ascii="Times New Roman" w:hAnsi="Times New Roman"/>
        </w:rPr>
        <w:t xml:space="preserve">a truthful portrayal of Van Gogh’s contemporary reality at the center of which were peasants, </w:t>
      </w:r>
      <w:r w:rsidR="00E561BC" w:rsidRPr="00C013C4">
        <w:rPr>
          <w:rFonts w:ascii="Times New Roman" w:hAnsi="Times New Roman"/>
        </w:rPr>
        <w:t>coal miners, and other laborers who produced all material wealth. The painter was able to clearly speak his intention through the choice of colors, figuration, blank looks in the peasants’ eyes, texture, overcrowding, and very scarce use of light. No viewer would have problems trying to see the message: the peasants’ labor deserves respect</w:t>
      </w:r>
      <w:r w:rsidR="00EF4BAD" w:rsidRPr="00C013C4">
        <w:rPr>
          <w:rFonts w:ascii="Times New Roman" w:hAnsi="Times New Roman"/>
        </w:rPr>
        <w:t xml:space="preserve">, </w:t>
      </w:r>
      <w:r w:rsidR="00E561BC" w:rsidRPr="00C013C4">
        <w:rPr>
          <w:rFonts w:ascii="Times New Roman" w:hAnsi="Times New Roman"/>
        </w:rPr>
        <w:t xml:space="preserve">and the world of peasants is as rich as the world of the “civilized” but in its own way. The colors (gray, muted dark green, brown, and black) are used in harmony as they all make up the gloomy interior. The coarseness is expressed well </w:t>
      </w:r>
      <w:r w:rsidR="00D6727D" w:rsidRPr="00C013C4">
        <w:rPr>
          <w:rFonts w:ascii="Times New Roman" w:hAnsi="Times New Roman"/>
        </w:rPr>
        <w:t>via</w:t>
      </w:r>
      <w:r w:rsidR="00E561BC" w:rsidRPr="00C013C4">
        <w:rPr>
          <w:rFonts w:ascii="Times New Roman" w:hAnsi="Times New Roman"/>
        </w:rPr>
        <w:t xml:space="preserve"> the bold and long strokes of </w:t>
      </w:r>
      <w:r w:rsidR="00EF4BAD" w:rsidRPr="00C013C4">
        <w:rPr>
          <w:rFonts w:ascii="Times New Roman" w:hAnsi="Times New Roman"/>
        </w:rPr>
        <w:t xml:space="preserve">the </w:t>
      </w:r>
      <w:r w:rsidR="00E561BC" w:rsidRPr="00C013C4">
        <w:rPr>
          <w:rFonts w:ascii="Times New Roman" w:hAnsi="Times New Roman"/>
        </w:rPr>
        <w:t>brush. The painting</w:t>
      </w:r>
      <w:r w:rsidR="00EF4BAD" w:rsidRPr="00C013C4">
        <w:rPr>
          <w:rFonts w:ascii="Times New Roman" w:hAnsi="Times New Roman"/>
        </w:rPr>
        <w:t xml:space="preserve"> </w:t>
      </w:r>
      <w:r w:rsidR="00E561BC" w:rsidRPr="00C013C4">
        <w:rPr>
          <w:rFonts w:ascii="Times New Roman" w:hAnsi="Times New Roman"/>
        </w:rPr>
        <w:t>gives the hard feeling of the peasants’ plight, but it also helps see their strength, their sense of community, and their morality grounded on honest</w:t>
      </w:r>
      <w:r w:rsidR="00EF4BAD" w:rsidRPr="00C013C4">
        <w:rPr>
          <w:rFonts w:ascii="Times New Roman" w:hAnsi="Times New Roman"/>
        </w:rPr>
        <w:t xml:space="preserve"> </w:t>
      </w:r>
      <w:r w:rsidR="00E561BC" w:rsidRPr="00C013C4">
        <w:rPr>
          <w:rFonts w:ascii="Times New Roman" w:hAnsi="Times New Roman"/>
        </w:rPr>
        <w:t xml:space="preserve">manual labor.   </w:t>
      </w:r>
    </w:p>
    <w:sectPr w:rsidR="009C15E2" w:rsidRPr="00C013C4" w:rsidSect="002229E6">
      <w:pgSz w:w="12240" w:h="15840"/>
      <w:pgMar w:top="851"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83D7B" w14:textId="77777777" w:rsidR="000D697F" w:rsidRDefault="000D697F" w:rsidP="004E4C93">
      <w:pPr>
        <w:spacing w:after="0" w:line="240" w:lineRule="auto"/>
      </w:pPr>
      <w:r>
        <w:separator/>
      </w:r>
    </w:p>
  </w:endnote>
  <w:endnote w:type="continuationSeparator" w:id="0">
    <w:p w14:paraId="5C9388BF" w14:textId="77777777" w:rsidR="000D697F" w:rsidRDefault="000D697F" w:rsidP="004E4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panose1 w:val="020B0604020202020204"/>
    <w:charset w:val="CC"/>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744FC" w14:textId="77777777" w:rsidR="000D697F" w:rsidRDefault="000D697F" w:rsidP="004E4C93">
      <w:pPr>
        <w:spacing w:after="0" w:line="240" w:lineRule="auto"/>
      </w:pPr>
      <w:r>
        <w:separator/>
      </w:r>
    </w:p>
  </w:footnote>
  <w:footnote w:type="continuationSeparator" w:id="0">
    <w:p w14:paraId="13C65E44" w14:textId="77777777" w:rsidR="000D697F" w:rsidRDefault="000D697F" w:rsidP="004E4C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3MTC2NDQzNTM0NTdW0lEKTi0uzszPAykwrAUAR0ghtCwAAAA="/>
  </w:docVars>
  <w:rsids>
    <w:rsidRoot w:val="00050575"/>
    <w:rsid w:val="00050575"/>
    <w:rsid w:val="0005273D"/>
    <w:rsid w:val="000675AE"/>
    <w:rsid w:val="000D697F"/>
    <w:rsid w:val="000E23C3"/>
    <w:rsid w:val="00115493"/>
    <w:rsid w:val="0012094B"/>
    <w:rsid w:val="00160C3C"/>
    <w:rsid w:val="001B6E00"/>
    <w:rsid w:val="001D5F3D"/>
    <w:rsid w:val="00202820"/>
    <w:rsid w:val="002127EA"/>
    <w:rsid w:val="0021722F"/>
    <w:rsid w:val="002229E6"/>
    <w:rsid w:val="00290E52"/>
    <w:rsid w:val="003557DB"/>
    <w:rsid w:val="00371F35"/>
    <w:rsid w:val="003D5545"/>
    <w:rsid w:val="0040630E"/>
    <w:rsid w:val="00490972"/>
    <w:rsid w:val="004912C8"/>
    <w:rsid w:val="004A64BD"/>
    <w:rsid w:val="004B1CF0"/>
    <w:rsid w:val="004B21E7"/>
    <w:rsid w:val="004E4C24"/>
    <w:rsid w:val="004E4C93"/>
    <w:rsid w:val="005330B5"/>
    <w:rsid w:val="00546B85"/>
    <w:rsid w:val="00551569"/>
    <w:rsid w:val="00564D5C"/>
    <w:rsid w:val="005D3154"/>
    <w:rsid w:val="005E5E4A"/>
    <w:rsid w:val="00600C78"/>
    <w:rsid w:val="00636388"/>
    <w:rsid w:val="00645D6E"/>
    <w:rsid w:val="0068196A"/>
    <w:rsid w:val="00686FD6"/>
    <w:rsid w:val="00687FE5"/>
    <w:rsid w:val="006A34F8"/>
    <w:rsid w:val="007039D2"/>
    <w:rsid w:val="0077669F"/>
    <w:rsid w:val="007E0A30"/>
    <w:rsid w:val="00802033"/>
    <w:rsid w:val="008261C1"/>
    <w:rsid w:val="00865ABE"/>
    <w:rsid w:val="008F43B3"/>
    <w:rsid w:val="0090103B"/>
    <w:rsid w:val="0091751D"/>
    <w:rsid w:val="0096417B"/>
    <w:rsid w:val="009773DA"/>
    <w:rsid w:val="00982F79"/>
    <w:rsid w:val="009A143B"/>
    <w:rsid w:val="009C15E2"/>
    <w:rsid w:val="009F3478"/>
    <w:rsid w:val="009F66BE"/>
    <w:rsid w:val="00A62040"/>
    <w:rsid w:val="00A71087"/>
    <w:rsid w:val="00A71C09"/>
    <w:rsid w:val="00A8315C"/>
    <w:rsid w:val="00A8346E"/>
    <w:rsid w:val="00AB645B"/>
    <w:rsid w:val="00AE66C6"/>
    <w:rsid w:val="00AF65FA"/>
    <w:rsid w:val="00B02592"/>
    <w:rsid w:val="00B10516"/>
    <w:rsid w:val="00B53E7F"/>
    <w:rsid w:val="00B6664E"/>
    <w:rsid w:val="00BD222F"/>
    <w:rsid w:val="00BF4D39"/>
    <w:rsid w:val="00C013C4"/>
    <w:rsid w:val="00C24A88"/>
    <w:rsid w:val="00C31A9E"/>
    <w:rsid w:val="00C83A15"/>
    <w:rsid w:val="00CD758E"/>
    <w:rsid w:val="00CE6E06"/>
    <w:rsid w:val="00D05713"/>
    <w:rsid w:val="00D6727D"/>
    <w:rsid w:val="00D93692"/>
    <w:rsid w:val="00E04302"/>
    <w:rsid w:val="00E14DFD"/>
    <w:rsid w:val="00E561BC"/>
    <w:rsid w:val="00E75B0A"/>
    <w:rsid w:val="00EA254A"/>
    <w:rsid w:val="00EF4B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9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1F3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C93"/>
  </w:style>
  <w:style w:type="paragraph" w:styleId="Footer">
    <w:name w:val="footer"/>
    <w:basedOn w:val="Normal"/>
    <w:link w:val="FooterChar"/>
    <w:uiPriority w:val="99"/>
    <w:unhideWhenUsed/>
    <w:rsid w:val="004E4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C93"/>
  </w:style>
  <w:style w:type="character" w:styleId="CommentReference">
    <w:name w:val="annotation reference"/>
    <w:uiPriority w:val="99"/>
    <w:semiHidden/>
    <w:unhideWhenUsed/>
    <w:rsid w:val="0077669F"/>
    <w:rPr>
      <w:sz w:val="16"/>
      <w:szCs w:val="16"/>
    </w:rPr>
  </w:style>
  <w:style w:type="paragraph" w:styleId="CommentText">
    <w:name w:val="annotation text"/>
    <w:basedOn w:val="Normal"/>
    <w:link w:val="CommentTextChar"/>
    <w:uiPriority w:val="99"/>
    <w:semiHidden/>
    <w:unhideWhenUsed/>
    <w:rsid w:val="0077669F"/>
    <w:rPr>
      <w:sz w:val="20"/>
      <w:szCs w:val="20"/>
    </w:rPr>
  </w:style>
  <w:style w:type="character" w:customStyle="1" w:styleId="CommentTextChar">
    <w:name w:val="Comment Text Char"/>
    <w:link w:val="CommentText"/>
    <w:uiPriority w:val="99"/>
    <w:semiHidden/>
    <w:rsid w:val="0077669F"/>
    <w:rPr>
      <w:lang w:val="en-US" w:eastAsia="en-US"/>
    </w:rPr>
  </w:style>
  <w:style w:type="paragraph" w:styleId="CommentSubject">
    <w:name w:val="annotation subject"/>
    <w:basedOn w:val="CommentText"/>
    <w:next w:val="CommentText"/>
    <w:link w:val="CommentSubjectChar"/>
    <w:uiPriority w:val="99"/>
    <w:semiHidden/>
    <w:unhideWhenUsed/>
    <w:rsid w:val="0077669F"/>
    <w:rPr>
      <w:b/>
      <w:bCs/>
    </w:rPr>
  </w:style>
  <w:style w:type="character" w:customStyle="1" w:styleId="CommentSubjectChar">
    <w:name w:val="Comment Subject Char"/>
    <w:link w:val="CommentSubject"/>
    <w:uiPriority w:val="99"/>
    <w:semiHidden/>
    <w:rsid w:val="0077669F"/>
    <w:rPr>
      <w:b/>
      <w:bCs/>
      <w:lang w:val="en-US" w:eastAsia="en-US"/>
    </w:rPr>
  </w:style>
  <w:style w:type="paragraph" w:styleId="BalloonText">
    <w:name w:val="Balloon Text"/>
    <w:basedOn w:val="Normal"/>
    <w:link w:val="BalloonTextChar"/>
    <w:uiPriority w:val="99"/>
    <w:semiHidden/>
    <w:unhideWhenUsed/>
    <w:rsid w:val="0077669F"/>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77669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27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558</Words>
  <Characters>3182</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2019-01-30T02:04:00Z</dcterms:created>
  <dcterms:modified xsi:type="dcterms:W3CDTF">2019-01-30T02:07:00Z</dcterms:modified>
</cp:coreProperties>
</file>